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73C83" w:rsidRDefault="00E07092" w:rsidP="00576B58">
      <w:pPr>
        <w:pStyle w:val="1"/>
        <w:keepNext w:val="0"/>
        <w:keepLines w:val="0"/>
        <w:widowControl w:val="0"/>
        <w:spacing w:before="0" w:after="0" w:line="240" w:lineRule="auto"/>
        <w:ind w:left="1893" w:right="15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00000003" w14:textId="0F89A1E2" w:rsidR="00E73C83" w:rsidRPr="00576B58" w:rsidRDefault="00E07092" w:rsidP="00576B58">
      <w:pPr>
        <w:widowControl w:val="0"/>
        <w:tabs>
          <w:tab w:val="left" w:pos="415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6B58">
        <w:rPr>
          <w:rFonts w:ascii="Times New Roman" w:eastAsia="Times New Roman" w:hAnsi="Times New Roman" w:cs="Times New Roman"/>
          <w:sz w:val="28"/>
          <w:szCs w:val="28"/>
        </w:rPr>
        <w:t xml:space="preserve">о конкурсе «Лучшее внеклассное занятие» </w:t>
      </w:r>
    </w:p>
    <w:p w14:paraId="00000004" w14:textId="3FAD26BD" w:rsidR="00E73C83" w:rsidRDefault="00E07092" w:rsidP="00576B58">
      <w:pPr>
        <w:widowControl w:val="0"/>
        <w:tabs>
          <w:tab w:val="left" w:pos="415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6B58">
        <w:rPr>
          <w:rFonts w:ascii="Times New Roman" w:eastAsia="Times New Roman" w:hAnsi="Times New Roman" w:cs="Times New Roman"/>
          <w:sz w:val="28"/>
          <w:szCs w:val="28"/>
        </w:rPr>
        <w:t>в рамках реализации проекта «Школа молодого педагога»</w:t>
      </w:r>
    </w:p>
    <w:p w14:paraId="70B3EE0F" w14:textId="77777777" w:rsidR="00576B58" w:rsidRPr="00576B58" w:rsidRDefault="00576B58" w:rsidP="00576B58">
      <w:pPr>
        <w:widowControl w:val="0"/>
        <w:tabs>
          <w:tab w:val="left" w:pos="415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A17B1D" w14:textId="77777777" w:rsidR="00576B58" w:rsidRPr="00F81798" w:rsidRDefault="00576B58" w:rsidP="00576B5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81798">
        <w:rPr>
          <w:b/>
          <w:color w:val="000000"/>
          <w:sz w:val="28"/>
          <w:szCs w:val="28"/>
        </w:rPr>
        <w:t>Общие положения</w:t>
      </w:r>
    </w:p>
    <w:p w14:paraId="3DFCC4FA" w14:textId="7F245D05" w:rsidR="00576B58" w:rsidRPr="00CA75D8" w:rsidRDefault="00576B58" w:rsidP="00576B5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5D8">
        <w:rPr>
          <w:color w:val="000000"/>
          <w:sz w:val="28"/>
          <w:szCs w:val="28"/>
        </w:rPr>
        <w:t>1. Настоящее Положение определяет порядок организации и проведения</w:t>
      </w:r>
      <w:r>
        <w:rPr>
          <w:color w:val="000000"/>
          <w:sz w:val="28"/>
          <w:szCs w:val="28"/>
        </w:rPr>
        <w:t>,</w:t>
      </w:r>
      <w:r w:rsidRPr="00CA75D8">
        <w:rPr>
          <w:color w:val="000000"/>
          <w:sz w:val="28"/>
          <w:szCs w:val="28"/>
        </w:rPr>
        <w:t xml:space="preserve"> орга</w:t>
      </w:r>
      <w:r>
        <w:rPr>
          <w:color w:val="000000"/>
          <w:sz w:val="28"/>
          <w:szCs w:val="28"/>
        </w:rPr>
        <w:t>низационное обеспечение, порядок участия</w:t>
      </w:r>
      <w:r w:rsidRPr="00CA75D8">
        <w:rPr>
          <w:color w:val="000000"/>
          <w:sz w:val="28"/>
          <w:szCs w:val="28"/>
        </w:rPr>
        <w:t>, опреде</w:t>
      </w:r>
      <w:r>
        <w:rPr>
          <w:color w:val="000000"/>
          <w:sz w:val="28"/>
          <w:szCs w:val="28"/>
        </w:rPr>
        <w:t>ление и награждение победителей в конкурсе</w:t>
      </w:r>
      <w:r w:rsidRPr="00CA75D8">
        <w:rPr>
          <w:color w:val="000000"/>
          <w:sz w:val="28"/>
          <w:szCs w:val="28"/>
        </w:rPr>
        <w:t xml:space="preserve"> «</w:t>
      </w:r>
      <w:r w:rsidR="00981FDE">
        <w:rPr>
          <w:color w:val="000000"/>
          <w:sz w:val="28"/>
          <w:szCs w:val="28"/>
        </w:rPr>
        <w:t>Лучшее внеклассное занятие</w:t>
      </w:r>
      <w:r w:rsidRPr="00CA75D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CA75D8">
        <w:rPr>
          <w:color w:val="000000"/>
          <w:sz w:val="28"/>
          <w:szCs w:val="28"/>
        </w:rPr>
        <w:t xml:space="preserve"> среди молодых педагогов со ста</w:t>
      </w:r>
      <w:r>
        <w:rPr>
          <w:color w:val="000000"/>
          <w:sz w:val="28"/>
          <w:szCs w:val="28"/>
        </w:rPr>
        <w:t>жем работы до 3 лет (далее - Конкурс).</w:t>
      </w:r>
    </w:p>
    <w:p w14:paraId="251D8290" w14:textId="77777777" w:rsidR="00576B58" w:rsidRPr="00CA75D8" w:rsidRDefault="00576B58" w:rsidP="00576B5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5D8">
        <w:rPr>
          <w:color w:val="000000"/>
          <w:sz w:val="28"/>
          <w:szCs w:val="28"/>
        </w:rPr>
        <w:t>2. Учредителем и организатором Конкурса является - ГАУ ДПО «Агинский институт повышения квалификации работников социальной сферы Забайкальского края».</w:t>
      </w:r>
    </w:p>
    <w:p w14:paraId="78269CAF" w14:textId="77777777" w:rsidR="00576B58" w:rsidRDefault="00576B58" w:rsidP="00576B5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5D8">
        <w:rPr>
          <w:color w:val="000000"/>
          <w:sz w:val="28"/>
          <w:szCs w:val="28"/>
        </w:rPr>
        <w:t>3. Информация о конкурсе размещена на сайте ГАУ ДПО «Агинский институт повышения квалификации работников социальной сферы Забайкальского края» (</w:t>
      </w:r>
      <w:hyperlink r:id="rId5" w:history="1">
        <w:r w:rsidRPr="00CA75D8">
          <w:rPr>
            <w:rStyle w:val="a6"/>
            <w:color w:val="0D0D0D" w:themeColor="text1" w:themeTint="F2"/>
            <w:sz w:val="28"/>
            <w:szCs w:val="28"/>
          </w:rPr>
          <w:t>http://аipkdist.ru</w:t>
        </w:r>
      </w:hyperlink>
      <w:r>
        <w:rPr>
          <w:color w:val="000000"/>
          <w:sz w:val="28"/>
          <w:szCs w:val="28"/>
        </w:rPr>
        <w:t>).</w:t>
      </w:r>
    </w:p>
    <w:p w14:paraId="0000000B" w14:textId="0F2EF729" w:rsidR="00E73C83" w:rsidRDefault="00E73C83">
      <w:pPr>
        <w:widowControl w:val="0"/>
        <w:tabs>
          <w:tab w:val="left" w:pos="1250"/>
        </w:tabs>
        <w:spacing w:line="36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F081A8" w14:textId="77777777" w:rsidR="00576B58" w:rsidRPr="00B27D38" w:rsidRDefault="00576B58" w:rsidP="00576B5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27D38">
        <w:rPr>
          <w:b/>
          <w:color w:val="000000"/>
          <w:sz w:val="28"/>
          <w:szCs w:val="28"/>
        </w:rPr>
        <w:t>Цель и задачи Конкурса</w:t>
      </w:r>
    </w:p>
    <w:p w14:paraId="43ED78D4" w14:textId="77777777" w:rsidR="00576B58" w:rsidRDefault="00576B58" w:rsidP="00576B5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Цель</w:t>
      </w:r>
      <w:r w:rsidRPr="00CA75D8">
        <w:rPr>
          <w:color w:val="000000"/>
          <w:sz w:val="28"/>
          <w:szCs w:val="28"/>
        </w:rPr>
        <w:t xml:space="preserve"> и задачи Конкурса:</w:t>
      </w:r>
      <w:r w:rsidRPr="00CA75D8">
        <w:rPr>
          <w:sz w:val="28"/>
          <w:szCs w:val="28"/>
        </w:rPr>
        <w:t xml:space="preserve"> </w:t>
      </w:r>
    </w:p>
    <w:p w14:paraId="08414818" w14:textId="77777777" w:rsidR="00576B58" w:rsidRDefault="00576B58" w:rsidP="00576B58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CA75D8">
        <w:rPr>
          <w:sz w:val="28"/>
          <w:szCs w:val="28"/>
        </w:rPr>
        <w:t>выявление творчески работающих педагогических работников, инициирую</w:t>
      </w:r>
      <w:r>
        <w:rPr>
          <w:sz w:val="28"/>
          <w:szCs w:val="28"/>
        </w:rPr>
        <w:t>щ</w:t>
      </w:r>
      <w:r w:rsidRPr="00CA75D8">
        <w:rPr>
          <w:sz w:val="28"/>
          <w:szCs w:val="28"/>
        </w:rPr>
        <w:t>их и поддерживающих плодотворное и доверительное общение с обучающимися</w:t>
      </w:r>
      <w:r>
        <w:rPr>
          <w:sz w:val="28"/>
          <w:szCs w:val="28"/>
        </w:rPr>
        <w:t>;</w:t>
      </w:r>
    </w:p>
    <w:p w14:paraId="4B77637C" w14:textId="77777777" w:rsidR="00576B58" w:rsidRDefault="00576B58" w:rsidP="00576B58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раскрытие</w:t>
      </w:r>
      <w:r w:rsidRPr="00CA75D8">
        <w:rPr>
          <w:sz w:val="28"/>
          <w:szCs w:val="28"/>
        </w:rPr>
        <w:t xml:space="preserve"> творческого потенциала молодых педагогов, </w:t>
      </w:r>
      <w:r>
        <w:rPr>
          <w:sz w:val="28"/>
          <w:szCs w:val="28"/>
        </w:rPr>
        <w:t xml:space="preserve">демонстрирующих профессионально-личностные компетенции в области воспитания и социализации обучающихся; </w:t>
      </w:r>
    </w:p>
    <w:p w14:paraId="287C8515" w14:textId="77777777" w:rsidR="007776C6" w:rsidRDefault="007776C6" w:rsidP="007776C6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молодых педагогов к непрерывному профессиональному </w:t>
      </w:r>
      <w:r w:rsidRPr="00CA75D8">
        <w:rPr>
          <w:sz w:val="28"/>
          <w:szCs w:val="28"/>
        </w:rPr>
        <w:t>росту</w:t>
      </w:r>
      <w:r>
        <w:rPr>
          <w:sz w:val="28"/>
          <w:szCs w:val="28"/>
        </w:rPr>
        <w:t>;</w:t>
      </w:r>
    </w:p>
    <w:p w14:paraId="635F7483" w14:textId="3E1D928C" w:rsidR="00576B58" w:rsidRPr="00D60E83" w:rsidRDefault="007776C6" w:rsidP="00576B58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использования</w:t>
      </w:r>
      <w:r w:rsidR="00576B58">
        <w:rPr>
          <w:sz w:val="28"/>
          <w:szCs w:val="28"/>
        </w:rPr>
        <w:t xml:space="preserve"> разнообразных организационных форм и методов проведения внеклассного занятия</w:t>
      </w:r>
      <w:r w:rsidR="00576B58" w:rsidRPr="00CA75D8">
        <w:rPr>
          <w:color w:val="000000" w:themeColor="text1"/>
          <w:sz w:val="28"/>
          <w:szCs w:val="28"/>
        </w:rPr>
        <w:t>;</w:t>
      </w:r>
      <w:r w:rsidR="00576B58">
        <w:rPr>
          <w:color w:val="000000" w:themeColor="text1"/>
          <w:sz w:val="28"/>
          <w:szCs w:val="28"/>
        </w:rPr>
        <w:t xml:space="preserve"> </w:t>
      </w:r>
    </w:p>
    <w:p w14:paraId="6005B35C" w14:textId="05557A68" w:rsidR="00576B58" w:rsidRDefault="007776C6" w:rsidP="00576B58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масштабирование</w:t>
      </w:r>
      <w:bookmarkStart w:id="1" w:name="_GoBack"/>
      <w:bookmarkEnd w:id="1"/>
      <w:r w:rsidR="00576B58" w:rsidRPr="00CA75D8">
        <w:rPr>
          <w:sz w:val="28"/>
          <w:szCs w:val="28"/>
        </w:rPr>
        <w:t xml:space="preserve"> собственной практики проведения </w:t>
      </w:r>
      <w:r w:rsidR="00576B58">
        <w:rPr>
          <w:sz w:val="28"/>
          <w:szCs w:val="28"/>
        </w:rPr>
        <w:t>внеклассного занятия.</w:t>
      </w:r>
    </w:p>
    <w:p w14:paraId="5C1F9D96" w14:textId="77777777" w:rsidR="00576B58" w:rsidRDefault="00576B58" w:rsidP="00576B58">
      <w:pPr>
        <w:widowControl w:val="0"/>
        <w:tabs>
          <w:tab w:val="left" w:pos="1250"/>
        </w:tabs>
        <w:spacing w:line="240" w:lineRule="auto"/>
        <w:ind w:right="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C" w14:textId="53CC3525" w:rsidR="00E73C83" w:rsidRDefault="00E07092" w:rsidP="00576B58">
      <w:pPr>
        <w:widowControl w:val="0"/>
        <w:tabs>
          <w:tab w:val="left" w:pos="1250"/>
        </w:tabs>
        <w:spacing w:line="240" w:lineRule="auto"/>
        <w:ind w:right="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0000000D" w14:textId="53DAE5B6" w:rsidR="00E73C83" w:rsidRPr="00576B58" w:rsidRDefault="00576B58" w:rsidP="00576B58">
      <w:pPr>
        <w:widowControl w:val="0"/>
        <w:tabs>
          <w:tab w:val="left" w:pos="1250"/>
        </w:tabs>
        <w:spacing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r w:rsidR="00E07092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заочно. Участники разрабатывают и проводят внеклассное занятие до 27 октября 2021 года, публикуют информацию о внеклассном занятии в </w:t>
      </w:r>
      <w:proofErr w:type="spellStart"/>
      <w:r w:rsidR="00E07092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="00E07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092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="00E070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07092">
        <w:rPr>
          <w:rFonts w:ascii="Times New Roman" w:eastAsia="Times New Roman" w:hAnsi="Times New Roman" w:cs="Times New Roman"/>
          <w:sz w:val="28"/>
          <w:szCs w:val="28"/>
        </w:rPr>
        <w:t>Фейсбук</w:t>
      </w:r>
      <w:proofErr w:type="spellEnd"/>
      <w:r w:rsidR="00E070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0709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E0709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="00E07092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="00E0709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E07092">
        <w:rPr>
          <w:rFonts w:ascii="Times New Roman" w:eastAsia="Times New Roman" w:hAnsi="Times New Roman" w:cs="Times New Roman"/>
          <w:sz w:val="28"/>
          <w:szCs w:val="28"/>
        </w:rPr>
        <w:t>хэштегом</w:t>
      </w:r>
      <w:proofErr w:type="spellEnd"/>
      <w:r w:rsidR="00E07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092">
        <w:rPr>
          <w:rFonts w:ascii="Times New Roman" w:eastAsia="Times New Roman" w:hAnsi="Times New Roman" w:cs="Times New Roman"/>
          <w:color w:val="0000FF"/>
          <w:sz w:val="28"/>
          <w:szCs w:val="28"/>
        </w:rPr>
        <w:t>#</w:t>
      </w:r>
      <w:proofErr w:type="spellStart"/>
      <w:r w:rsidR="00E07092">
        <w:rPr>
          <w:rFonts w:ascii="Times New Roman" w:eastAsia="Times New Roman" w:hAnsi="Times New Roman" w:cs="Times New Roman"/>
          <w:color w:val="0000FF"/>
          <w:sz w:val="28"/>
          <w:szCs w:val="28"/>
        </w:rPr>
        <w:t>внеклассное_Агинский_округ</w:t>
      </w:r>
      <w:proofErr w:type="spellEnd"/>
      <w:r w:rsidR="00E07092">
        <w:rPr>
          <w:rFonts w:ascii="Times New Roman" w:eastAsia="Times New Roman" w:hAnsi="Times New Roman" w:cs="Times New Roman"/>
          <w:sz w:val="28"/>
          <w:szCs w:val="28"/>
        </w:rPr>
        <w:t xml:space="preserve"> или на сайте педагога или школы (обязательно согласие законных представителей обучающихся на публикацию фото и видеоматериалов)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E" w14:textId="1BC31352" w:rsidR="00E73C83" w:rsidRPr="00576B58" w:rsidRDefault="00576B58" w:rsidP="00576B58">
      <w:pPr>
        <w:widowControl w:val="0"/>
        <w:tabs>
          <w:tab w:val="left" w:pos="1250"/>
        </w:tabs>
        <w:spacing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r w:rsidR="00E07092">
        <w:rPr>
          <w:rFonts w:ascii="Times New Roman" w:eastAsia="Times New Roman" w:hAnsi="Times New Roman" w:cs="Times New Roman"/>
          <w:sz w:val="28"/>
          <w:szCs w:val="28"/>
        </w:rPr>
        <w:t xml:space="preserve">Заявка подается до 28 октября 2021 года (до 10:00 по местному времени) по форме: </w:t>
      </w:r>
      <w:hyperlink r:id="rId6">
        <w:proofErr w:type="gramStart"/>
        <w:r w:rsidR="00E0709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https://forms.gle/xdTn92173BUBQAYx7</w:t>
        </w:r>
      </w:hyperlink>
      <w:r w:rsidR="00E07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0000000F" w14:textId="29803BAF" w:rsidR="00E73C83" w:rsidRDefault="00576B58" w:rsidP="00576B58">
      <w:pPr>
        <w:widowControl w:val="0"/>
        <w:tabs>
          <w:tab w:val="left" w:pos="1250"/>
        </w:tabs>
        <w:spacing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E07092">
        <w:rPr>
          <w:rFonts w:ascii="Times New Roman" w:eastAsia="Times New Roman" w:hAnsi="Times New Roman" w:cs="Times New Roman"/>
          <w:sz w:val="28"/>
          <w:szCs w:val="28"/>
        </w:rPr>
        <w:t>28 октября 2021 года с 10:00 ч. проводится оценка конкурсных материалов.</w:t>
      </w:r>
    </w:p>
    <w:p w14:paraId="2288E7F5" w14:textId="77777777" w:rsidR="003F508C" w:rsidRDefault="003F508C" w:rsidP="00576B58">
      <w:pPr>
        <w:widowControl w:val="0"/>
        <w:tabs>
          <w:tab w:val="left" w:pos="1250"/>
        </w:tabs>
        <w:spacing w:line="240" w:lineRule="auto"/>
        <w:ind w:right="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331AB46F" w:rsidR="00E73C83" w:rsidRDefault="00E07092" w:rsidP="00576B58">
      <w:pPr>
        <w:widowControl w:val="0"/>
        <w:tabs>
          <w:tab w:val="left" w:pos="1250"/>
        </w:tabs>
        <w:spacing w:line="240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конкурсных материалов</w:t>
      </w:r>
    </w:p>
    <w:p w14:paraId="00000012" w14:textId="4EA3FB78" w:rsidR="00E73C83" w:rsidRDefault="00576B58" w:rsidP="00576B58">
      <w:pPr>
        <w:widowControl w:val="0"/>
        <w:tabs>
          <w:tab w:val="left" w:pos="1250"/>
        </w:tabs>
        <w:spacing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r w:rsidR="00E07092">
        <w:rPr>
          <w:rFonts w:ascii="Times New Roman" w:eastAsia="Times New Roman" w:hAnsi="Times New Roman" w:cs="Times New Roman"/>
          <w:sz w:val="28"/>
          <w:szCs w:val="28"/>
        </w:rPr>
        <w:t xml:space="preserve">Оценка конкурсных материалов проводится на основе представленных авторами заявок, включающих пояснительную записку, ссылки на фото-, видео- </w:t>
      </w:r>
      <w:r w:rsidR="00E070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текстовые материалы, опубликованные в </w:t>
      </w:r>
      <w:proofErr w:type="spellStart"/>
      <w:r w:rsidR="00E07092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="00E07092">
        <w:rPr>
          <w:rFonts w:ascii="Times New Roman" w:eastAsia="Times New Roman" w:hAnsi="Times New Roman" w:cs="Times New Roman"/>
          <w:sz w:val="28"/>
          <w:szCs w:val="28"/>
        </w:rPr>
        <w:t>, на сайте педагога или школы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E07092">
        <w:rPr>
          <w:rFonts w:ascii="Times New Roman" w:eastAsia="Times New Roman" w:hAnsi="Times New Roman" w:cs="Times New Roman"/>
          <w:sz w:val="28"/>
          <w:szCs w:val="28"/>
        </w:rPr>
        <w:t xml:space="preserve"> или в облачном диске.  </w:t>
      </w:r>
    </w:p>
    <w:p w14:paraId="00000015" w14:textId="20F9E3A3" w:rsidR="00E73C83" w:rsidRPr="00576B58" w:rsidRDefault="00576B58" w:rsidP="00576B58">
      <w:pPr>
        <w:widowControl w:val="0"/>
        <w:tabs>
          <w:tab w:val="left" w:pos="1250"/>
        </w:tabs>
        <w:spacing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9. Конкурсные материалы оцениваются по следующим критериям:</w:t>
      </w:r>
    </w:p>
    <w:p w14:paraId="00000017" w14:textId="144C07FD" w:rsidR="00E73C83" w:rsidRPr="00576B58" w:rsidRDefault="00E07092" w:rsidP="00576B58">
      <w:pPr>
        <w:pStyle w:val="a8"/>
        <w:widowControl w:val="0"/>
        <w:numPr>
          <w:ilvl w:val="0"/>
          <w:numId w:val="5"/>
        </w:numPr>
        <w:tabs>
          <w:tab w:val="left" w:pos="1250"/>
        </w:tabs>
        <w:spacing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B58">
        <w:rPr>
          <w:rFonts w:ascii="Times New Roman" w:eastAsia="Times New Roman" w:hAnsi="Times New Roman" w:cs="Times New Roman"/>
          <w:sz w:val="28"/>
          <w:szCs w:val="28"/>
        </w:rPr>
        <w:t>Постановка целей и задач внеклассного занятия (0-10 баллов).</w:t>
      </w:r>
    </w:p>
    <w:p w14:paraId="00000018" w14:textId="45B15690" w:rsidR="00E73C83" w:rsidRPr="00576B58" w:rsidRDefault="00E07092" w:rsidP="00576B58">
      <w:pPr>
        <w:pStyle w:val="a8"/>
        <w:widowControl w:val="0"/>
        <w:numPr>
          <w:ilvl w:val="0"/>
          <w:numId w:val="5"/>
        </w:numPr>
        <w:tabs>
          <w:tab w:val="left" w:pos="1250"/>
        </w:tabs>
        <w:spacing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B58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и творческий подход к отбору содержания внеклассного занятия (0-10 баллов). </w:t>
      </w:r>
    </w:p>
    <w:p w14:paraId="00000019" w14:textId="5104215B" w:rsidR="00E73C83" w:rsidRPr="00576B58" w:rsidRDefault="00E07092" w:rsidP="00576B58">
      <w:pPr>
        <w:pStyle w:val="a8"/>
        <w:widowControl w:val="0"/>
        <w:numPr>
          <w:ilvl w:val="0"/>
          <w:numId w:val="5"/>
        </w:numPr>
        <w:tabs>
          <w:tab w:val="left" w:pos="1250"/>
        </w:tabs>
        <w:spacing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B58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содержания внеклассного занятия на формирование личностных, </w:t>
      </w:r>
      <w:proofErr w:type="spellStart"/>
      <w:r w:rsidRPr="00576B58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576B58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образования (0-10 баллов).</w:t>
      </w:r>
    </w:p>
    <w:p w14:paraId="0000001A" w14:textId="689C0074" w:rsidR="00E73C83" w:rsidRPr="00576B58" w:rsidRDefault="00E07092" w:rsidP="00576B58">
      <w:pPr>
        <w:pStyle w:val="a8"/>
        <w:widowControl w:val="0"/>
        <w:numPr>
          <w:ilvl w:val="0"/>
          <w:numId w:val="5"/>
        </w:numPr>
        <w:tabs>
          <w:tab w:val="left" w:pos="1250"/>
        </w:tabs>
        <w:spacing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B58">
        <w:rPr>
          <w:rFonts w:ascii="Times New Roman" w:eastAsia="Times New Roman" w:hAnsi="Times New Roman" w:cs="Times New Roman"/>
          <w:sz w:val="28"/>
          <w:szCs w:val="28"/>
        </w:rPr>
        <w:t>Воспитательный потенциал внеклассного занятия (0-10 баллов)</w:t>
      </w:r>
      <w:r w:rsidR="00576B5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1B" w14:textId="429A8F87" w:rsidR="00E73C83" w:rsidRPr="00576B58" w:rsidRDefault="00E07092" w:rsidP="00576B58">
      <w:pPr>
        <w:pStyle w:val="a8"/>
        <w:widowControl w:val="0"/>
        <w:numPr>
          <w:ilvl w:val="0"/>
          <w:numId w:val="5"/>
        </w:numPr>
        <w:tabs>
          <w:tab w:val="left" w:pos="1250"/>
        </w:tabs>
        <w:spacing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B58">
        <w:rPr>
          <w:rFonts w:ascii="Times New Roman" w:eastAsia="Times New Roman" w:hAnsi="Times New Roman" w:cs="Times New Roman"/>
          <w:sz w:val="28"/>
          <w:szCs w:val="28"/>
        </w:rPr>
        <w:t xml:space="preserve">Оптимальность формы проведения внеклассного занятия (0-10 баллов). </w:t>
      </w:r>
    </w:p>
    <w:p w14:paraId="0000001C" w14:textId="6435097D" w:rsidR="00E73C83" w:rsidRPr="00576B58" w:rsidRDefault="00E07092" w:rsidP="00576B58">
      <w:pPr>
        <w:pStyle w:val="a8"/>
        <w:widowControl w:val="0"/>
        <w:numPr>
          <w:ilvl w:val="0"/>
          <w:numId w:val="5"/>
        </w:numPr>
        <w:tabs>
          <w:tab w:val="left" w:pos="1250"/>
        </w:tabs>
        <w:spacing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B58">
        <w:rPr>
          <w:rFonts w:ascii="Times New Roman" w:eastAsia="Times New Roman" w:hAnsi="Times New Roman" w:cs="Times New Roman"/>
          <w:sz w:val="28"/>
          <w:szCs w:val="28"/>
        </w:rPr>
        <w:t>Поиск путей интеграции с другими предметными областями (0-10 баллов).</w:t>
      </w:r>
    </w:p>
    <w:p w14:paraId="0000001D" w14:textId="473C95D7" w:rsidR="00E73C83" w:rsidRPr="00576B58" w:rsidRDefault="00E07092" w:rsidP="00576B58">
      <w:pPr>
        <w:pStyle w:val="a8"/>
        <w:widowControl w:val="0"/>
        <w:numPr>
          <w:ilvl w:val="0"/>
          <w:numId w:val="5"/>
        </w:numPr>
        <w:tabs>
          <w:tab w:val="left" w:pos="1250"/>
        </w:tabs>
        <w:spacing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B58">
        <w:rPr>
          <w:rFonts w:ascii="Times New Roman" w:eastAsia="Times New Roman" w:hAnsi="Times New Roman" w:cs="Times New Roman"/>
          <w:sz w:val="28"/>
          <w:szCs w:val="28"/>
        </w:rPr>
        <w:t>Практическая значимость внеклассного занятия (0-10 баллов).</w:t>
      </w:r>
    </w:p>
    <w:p w14:paraId="0000001E" w14:textId="5C018CFA" w:rsidR="00E73C83" w:rsidRPr="00576B58" w:rsidRDefault="00E07092" w:rsidP="00576B58">
      <w:pPr>
        <w:pStyle w:val="a8"/>
        <w:widowControl w:val="0"/>
        <w:numPr>
          <w:ilvl w:val="0"/>
          <w:numId w:val="5"/>
        </w:numPr>
        <w:tabs>
          <w:tab w:val="left" w:pos="1250"/>
        </w:tabs>
        <w:spacing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B58">
        <w:rPr>
          <w:rFonts w:ascii="Times New Roman" w:eastAsia="Times New Roman" w:hAnsi="Times New Roman" w:cs="Times New Roman"/>
          <w:sz w:val="28"/>
          <w:szCs w:val="28"/>
        </w:rPr>
        <w:t>Степень достижения поставленных целей (0-10 баллов).</w:t>
      </w:r>
    </w:p>
    <w:p w14:paraId="0000001F" w14:textId="425DE994" w:rsidR="00E73C83" w:rsidRPr="00576B58" w:rsidRDefault="00E07092" w:rsidP="00576B58">
      <w:pPr>
        <w:pStyle w:val="a8"/>
        <w:widowControl w:val="0"/>
        <w:numPr>
          <w:ilvl w:val="0"/>
          <w:numId w:val="5"/>
        </w:numPr>
        <w:tabs>
          <w:tab w:val="left" w:pos="1250"/>
        </w:tabs>
        <w:spacing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B58">
        <w:rPr>
          <w:rFonts w:ascii="Times New Roman" w:eastAsia="Times New Roman" w:hAnsi="Times New Roman" w:cs="Times New Roman"/>
          <w:sz w:val="28"/>
          <w:szCs w:val="28"/>
        </w:rPr>
        <w:t>Дизайн публикации внеклассного занятия (0-10 баллов).</w:t>
      </w:r>
    </w:p>
    <w:p w14:paraId="00000020" w14:textId="17ACB2B6" w:rsidR="00E73C83" w:rsidRPr="00576B58" w:rsidRDefault="00E07092" w:rsidP="00576B58">
      <w:pPr>
        <w:pStyle w:val="a8"/>
        <w:widowControl w:val="0"/>
        <w:numPr>
          <w:ilvl w:val="0"/>
          <w:numId w:val="5"/>
        </w:numPr>
        <w:tabs>
          <w:tab w:val="left" w:pos="1250"/>
        </w:tabs>
        <w:spacing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B58">
        <w:rPr>
          <w:rFonts w:ascii="Times New Roman" w:eastAsia="Times New Roman" w:hAnsi="Times New Roman" w:cs="Times New Roman"/>
          <w:sz w:val="28"/>
          <w:szCs w:val="28"/>
        </w:rPr>
        <w:t>Грамотность самоанализа внеклассного занятия (0-10 баллов).</w:t>
      </w:r>
    </w:p>
    <w:p w14:paraId="00000021" w14:textId="77777777" w:rsidR="00E73C83" w:rsidRDefault="00E73C83">
      <w:pPr>
        <w:widowControl w:val="0"/>
        <w:tabs>
          <w:tab w:val="left" w:pos="1250"/>
        </w:tabs>
        <w:spacing w:line="360" w:lineRule="auto"/>
        <w:ind w:left="542" w:right="2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DEA537" w14:textId="77777777" w:rsidR="003F508C" w:rsidRPr="00E24AC6" w:rsidRDefault="003F508C" w:rsidP="003F508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24AC6">
        <w:rPr>
          <w:b/>
          <w:sz w:val="28"/>
          <w:szCs w:val="28"/>
        </w:rPr>
        <w:t>Определение победителей Конкурса, награждение</w:t>
      </w:r>
    </w:p>
    <w:p w14:paraId="2474E24F" w14:textId="77777777" w:rsidR="003F508C" w:rsidRPr="00CA75D8" w:rsidRDefault="003F508C" w:rsidP="003F508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CA75D8">
        <w:rPr>
          <w:color w:val="000000"/>
          <w:sz w:val="28"/>
          <w:szCs w:val="28"/>
        </w:rPr>
        <w:t>. По итогам Конкурса выявляются победители и призеры.</w:t>
      </w:r>
      <w:r>
        <w:rPr>
          <w:color w:val="000000"/>
          <w:sz w:val="28"/>
          <w:szCs w:val="28"/>
        </w:rPr>
        <w:t xml:space="preserve"> Участникам вручаются сертификаты </w:t>
      </w:r>
      <w:r w:rsidRPr="00CA75D8">
        <w:rPr>
          <w:color w:val="000000"/>
          <w:sz w:val="28"/>
          <w:szCs w:val="28"/>
        </w:rPr>
        <w:t>участника Конкурса. Победители и призеры награждаются дипломами</w:t>
      </w:r>
      <w:r w:rsidRPr="00A37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,</w:t>
      </w:r>
      <w:r w:rsidRPr="00A37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,</w:t>
      </w:r>
      <w:r w:rsidRPr="00A37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степени </w:t>
      </w:r>
      <w:r w:rsidRPr="00CA75D8">
        <w:rPr>
          <w:color w:val="000000"/>
          <w:sz w:val="28"/>
          <w:szCs w:val="28"/>
        </w:rPr>
        <w:t>ГАУ ДПО «Агинский институт повышения квалификации работников социальной сферы Забайкальского края»</w:t>
      </w:r>
      <w:r>
        <w:rPr>
          <w:color w:val="000000"/>
          <w:sz w:val="28"/>
          <w:szCs w:val="28"/>
        </w:rPr>
        <w:t xml:space="preserve"> и денежными призами</w:t>
      </w:r>
      <w:r w:rsidRPr="00CA75D8">
        <w:rPr>
          <w:color w:val="000000"/>
          <w:sz w:val="28"/>
          <w:szCs w:val="28"/>
        </w:rPr>
        <w:t>.</w:t>
      </w:r>
    </w:p>
    <w:p w14:paraId="00000022" w14:textId="77777777" w:rsidR="00E73C83" w:rsidRPr="003F508C" w:rsidRDefault="00E73C83">
      <w:pPr>
        <w:rPr>
          <w:lang w:val="ru-RU"/>
        </w:rPr>
      </w:pPr>
    </w:p>
    <w:p w14:paraId="00000023" w14:textId="77777777" w:rsidR="00E73C83" w:rsidRDefault="00E73C83"/>
    <w:sectPr w:rsidR="00E73C83" w:rsidSect="003F508C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3802"/>
    <w:multiLevelType w:val="multilevel"/>
    <w:tmpl w:val="7D00EE68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5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1" w15:restartNumberingAfterBreak="0">
    <w:nsid w:val="378E0C76"/>
    <w:multiLevelType w:val="multilevel"/>
    <w:tmpl w:val="870E9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1524C2"/>
    <w:multiLevelType w:val="hybridMultilevel"/>
    <w:tmpl w:val="BCEE8D42"/>
    <w:lvl w:ilvl="0" w:tplc="33802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E0C86"/>
    <w:multiLevelType w:val="multilevel"/>
    <w:tmpl w:val="3DE04B20"/>
    <w:lvl w:ilvl="0">
      <w:start w:val="1"/>
      <w:numFmt w:val="decimal"/>
      <w:lvlText w:val="%1"/>
      <w:lvlJc w:val="left"/>
      <w:pPr>
        <w:ind w:left="542" w:hanging="708"/>
      </w:p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457" w:hanging="708"/>
      </w:pPr>
    </w:lvl>
    <w:lvl w:ilvl="3">
      <w:start w:val="1"/>
      <w:numFmt w:val="bullet"/>
      <w:lvlText w:val="•"/>
      <w:lvlJc w:val="left"/>
      <w:pPr>
        <w:ind w:left="3415" w:hanging="708"/>
      </w:pPr>
    </w:lvl>
    <w:lvl w:ilvl="4">
      <w:start w:val="1"/>
      <w:numFmt w:val="bullet"/>
      <w:lvlText w:val="•"/>
      <w:lvlJc w:val="left"/>
      <w:pPr>
        <w:ind w:left="4374" w:hanging="708"/>
      </w:pPr>
    </w:lvl>
    <w:lvl w:ilvl="5">
      <w:start w:val="1"/>
      <w:numFmt w:val="bullet"/>
      <w:lvlText w:val="•"/>
      <w:lvlJc w:val="left"/>
      <w:pPr>
        <w:ind w:left="5333" w:hanging="708"/>
      </w:pPr>
    </w:lvl>
    <w:lvl w:ilvl="6">
      <w:start w:val="1"/>
      <w:numFmt w:val="bullet"/>
      <w:lvlText w:val="•"/>
      <w:lvlJc w:val="left"/>
      <w:pPr>
        <w:ind w:left="6291" w:hanging="707"/>
      </w:pPr>
    </w:lvl>
    <w:lvl w:ilvl="7">
      <w:start w:val="1"/>
      <w:numFmt w:val="bullet"/>
      <w:lvlText w:val="•"/>
      <w:lvlJc w:val="left"/>
      <w:pPr>
        <w:ind w:left="7250" w:hanging="708"/>
      </w:pPr>
    </w:lvl>
    <w:lvl w:ilvl="8">
      <w:start w:val="1"/>
      <w:numFmt w:val="bullet"/>
      <w:lvlText w:val="•"/>
      <w:lvlJc w:val="left"/>
      <w:pPr>
        <w:ind w:left="8209" w:hanging="708"/>
      </w:pPr>
    </w:lvl>
  </w:abstractNum>
  <w:abstractNum w:abstractNumId="4" w15:restartNumberingAfterBreak="0">
    <w:nsid w:val="6C4C63A5"/>
    <w:multiLevelType w:val="hybridMultilevel"/>
    <w:tmpl w:val="0D281A78"/>
    <w:lvl w:ilvl="0" w:tplc="33802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83"/>
    <w:rsid w:val="003F508C"/>
    <w:rsid w:val="00576B58"/>
    <w:rsid w:val="007776C6"/>
    <w:rsid w:val="00981FDE"/>
    <w:rsid w:val="00E07092"/>
    <w:rsid w:val="00E7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013F"/>
  <w15:docId w15:val="{74A9EF2C-7877-47F6-8477-95F082F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57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576B5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76B58"/>
    <w:rPr>
      <w:b/>
      <w:bCs/>
    </w:rPr>
  </w:style>
  <w:style w:type="paragraph" w:styleId="a8">
    <w:name w:val="List Paragraph"/>
    <w:basedOn w:val="a"/>
    <w:uiPriority w:val="34"/>
    <w:qFormat/>
    <w:rsid w:val="0057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dTn92173BUBQAYx7" TargetMode="External"/><Relationship Id="rId5" Type="http://schemas.openxmlformats.org/officeDocument/2006/relationships/hyperlink" Target="http://&#1072;ipkd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Цыцык</dc:creator>
  <cp:lastModifiedBy>User</cp:lastModifiedBy>
  <cp:revision>5</cp:revision>
  <dcterms:created xsi:type="dcterms:W3CDTF">2021-10-06T08:20:00Z</dcterms:created>
  <dcterms:modified xsi:type="dcterms:W3CDTF">2021-10-11T03:11:00Z</dcterms:modified>
</cp:coreProperties>
</file>