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E475" w14:textId="77777777" w:rsidR="008C33EB" w:rsidRPr="00D55105" w:rsidRDefault="008C33EB" w:rsidP="008C33EB">
      <w:pPr>
        <w:jc w:val="right"/>
        <w:rPr>
          <w:bCs/>
          <w:color w:val="000000"/>
          <w:sz w:val="28"/>
          <w:szCs w:val="28"/>
        </w:rPr>
      </w:pPr>
      <w:r w:rsidRPr="00D55105">
        <w:rPr>
          <w:bCs/>
          <w:color w:val="000000"/>
          <w:sz w:val="28"/>
          <w:szCs w:val="28"/>
        </w:rPr>
        <w:t>Приложение</w:t>
      </w:r>
    </w:p>
    <w:p w14:paraId="5D9B24BC" w14:textId="77777777" w:rsidR="008C33EB" w:rsidRDefault="008C33EB" w:rsidP="008C33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14:paraId="23DD1E09" w14:textId="77777777" w:rsidR="008C33EB" w:rsidRDefault="008C33EB" w:rsidP="008C33E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научно-практической конференции</w:t>
      </w:r>
    </w:p>
    <w:p w14:paraId="74D5FBA9" w14:textId="77777777" w:rsidR="008C33EB" w:rsidRDefault="008C33EB" w:rsidP="008C33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«Международный бурятский фестиваль «Алтаргана»: </w:t>
      </w:r>
    </w:p>
    <w:p w14:paraId="50246BAB" w14:textId="77777777" w:rsidR="008C33EB" w:rsidRDefault="008C33EB" w:rsidP="008C33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и современность»</w:t>
      </w:r>
    </w:p>
    <w:p w14:paraId="204360E8" w14:textId="77777777" w:rsidR="008C33EB" w:rsidRDefault="008C33EB" w:rsidP="008C33EB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14:paraId="53E95954" w14:textId="77777777" w:rsidR="008C33EB" w:rsidRPr="00614FD1" w:rsidRDefault="008C33EB" w:rsidP="008C33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4FD1">
        <w:rPr>
          <w:b/>
          <w:sz w:val="28"/>
          <w:szCs w:val="28"/>
        </w:rPr>
        <w:t>Общие положения</w:t>
      </w:r>
    </w:p>
    <w:p w14:paraId="3A14DC6F" w14:textId="77777777" w:rsidR="008C33EB" w:rsidRDefault="008C33EB" w:rsidP="008C33E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 и проведения научно-практической конференции «Международный бурятский фестиваль </w:t>
      </w:r>
      <w:r>
        <w:rPr>
          <w:color w:val="000000"/>
          <w:sz w:val="28"/>
          <w:szCs w:val="28"/>
        </w:rPr>
        <w:t>«</w:t>
      </w:r>
      <w:r w:rsidRPr="00FF4DBE">
        <w:rPr>
          <w:sz w:val="28"/>
          <w:szCs w:val="28"/>
        </w:rPr>
        <w:t>Алтаргана</w:t>
      </w:r>
      <w:r>
        <w:rPr>
          <w:sz w:val="28"/>
          <w:szCs w:val="28"/>
        </w:rPr>
        <w:t>»</w:t>
      </w:r>
      <w:r w:rsidRPr="00FF4DBE">
        <w:rPr>
          <w:sz w:val="28"/>
          <w:szCs w:val="28"/>
        </w:rPr>
        <w:t>: история и современность</w:t>
      </w:r>
      <w:r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Конференция). Учредителем Конференции является </w:t>
      </w:r>
      <w:r>
        <w:rPr>
          <w:kern w:val="36"/>
          <w:sz w:val="28"/>
          <w:szCs w:val="28"/>
        </w:rPr>
        <w:t xml:space="preserve">Администрация Агинского Бурятского округа (далее – Администрация округа). </w:t>
      </w:r>
    </w:p>
    <w:p w14:paraId="4D595DE6" w14:textId="77777777" w:rsidR="008C33EB" w:rsidRPr="00BA6683" w:rsidRDefault="008C33EB" w:rsidP="008C33E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Конференции являю</w:t>
      </w:r>
      <w:r w:rsidRPr="00BA6683">
        <w:rPr>
          <w:sz w:val="28"/>
          <w:szCs w:val="28"/>
        </w:rPr>
        <w:t xml:space="preserve">тся </w:t>
      </w:r>
      <w:r w:rsidRPr="00BA6683">
        <w:rPr>
          <w:iCs/>
          <w:sz w:val="28"/>
          <w:szCs w:val="28"/>
        </w:rPr>
        <w:t xml:space="preserve">ГАУ ДПО </w:t>
      </w:r>
      <w:r w:rsidRPr="00BA6683">
        <w:rPr>
          <w:bCs/>
          <w:iCs/>
          <w:sz w:val="28"/>
          <w:szCs w:val="28"/>
        </w:rPr>
        <w:t>«Агинский институт повышения квалификации работников социальной сферы Забайкальского края»</w:t>
      </w:r>
      <w:r>
        <w:rPr>
          <w:bCs/>
          <w:iCs/>
          <w:sz w:val="28"/>
          <w:szCs w:val="28"/>
        </w:rPr>
        <w:t xml:space="preserve"> (далее – Агинский ИПК) и ГУК «Центр развития бурятской культуры Забайкальского края» (далее – ЦРБК).</w:t>
      </w:r>
    </w:p>
    <w:p w14:paraId="787416A5" w14:textId="77777777" w:rsidR="008C33EB" w:rsidRPr="00614FD1" w:rsidRDefault="008C33EB" w:rsidP="008C33E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Информация о Конференции размещается на сайтах </w:t>
      </w:r>
      <w:r>
        <w:rPr>
          <w:kern w:val="36"/>
          <w:sz w:val="28"/>
          <w:szCs w:val="28"/>
        </w:rPr>
        <w:t>Администрации округа</w:t>
      </w:r>
      <w:r>
        <w:rPr>
          <w:iCs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</w:t>
      </w:r>
      <w:hyperlink r:id="rId5" w:history="1">
        <w:r w:rsidRPr="00B3247F">
          <w:rPr>
            <w:rStyle w:val="a3"/>
            <w:sz w:val="28"/>
            <w:szCs w:val="28"/>
          </w:rPr>
          <w:t>http://www.aginskoe.ru</w:t>
        </w:r>
      </w:hyperlink>
      <w:r>
        <w:rPr>
          <w:sz w:val="28"/>
          <w:szCs w:val="28"/>
        </w:rPr>
        <w:t xml:space="preserve">), </w:t>
      </w:r>
      <w:r>
        <w:rPr>
          <w:iCs/>
          <w:sz w:val="28"/>
          <w:szCs w:val="28"/>
        </w:rPr>
        <w:t xml:space="preserve">Агинского ИПК  </w:t>
      </w:r>
      <w:r w:rsidRPr="00D55105">
        <w:rPr>
          <w:iCs/>
          <w:sz w:val="28"/>
          <w:szCs w:val="28"/>
        </w:rPr>
        <w:t>(</w:t>
      </w:r>
      <w:hyperlink r:id="rId6" w:history="1">
        <w:r w:rsidRPr="00321760">
          <w:rPr>
            <w:rStyle w:val="a3"/>
            <w:iCs/>
            <w:sz w:val="28"/>
            <w:szCs w:val="28"/>
          </w:rPr>
          <w:t>https://aipkdist.ru/</w:t>
        </w:r>
      </w:hyperlink>
      <w:r w:rsidRPr="00D55105">
        <w:rPr>
          <w:iCs/>
          <w:sz w:val="28"/>
          <w:szCs w:val="28"/>
        </w:rPr>
        <w:t xml:space="preserve">), </w:t>
      </w:r>
      <w:r>
        <w:rPr>
          <w:iCs/>
          <w:sz w:val="28"/>
          <w:szCs w:val="28"/>
        </w:rPr>
        <w:t>ЦРБК (</w:t>
      </w:r>
      <w:proofErr w:type="spellStart"/>
      <w:r w:rsidRPr="0041461E">
        <w:rPr>
          <w:iCs/>
          <w:sz w:val="28"/>
          <w:szCs w:val="28"/>
        </w:rPr>
        <w:t>http</w:t>
      </w:r>
      <w:proofErr w:type="spellEnd"/>
      <w:r w:rsidRPr="0041461E">
        <w:rPr>
          <w:iCs/>
          <w:sz w:val="28"/>
          <w:szCs w:val="28"/>
        </w:rPr>
        <w:t>://</w:t>
      </w:r>
      <w:proofErr w:type="spellStart"/>
      <w:r w:rsidRPr="0041461E">
        <w:rPr>
          <w:iCs/>
          <w:sz w:val="28"/>
          <w:szCs w:val="28"/>
        </w:rPr>
        <w:t>бурятскаякультура.рф</w:t>
      </w:r>
      <w:proofErr w:type="spellEnd"/>
      <w:r>
        <w:rPr>
          <w:iCs/>
          <w:sz w:val="28"/>
          <w:szCs w:val="28"/>
        </w:rPr>
        <w:t>).</w:t>
      </w:r>
    </w:p>
    <w:p w14:paraId="1895ACD5" w14:textId="77777777" w:rsidR="008C33EB" w:rsidRDefault="008C33EB" w:rsidP="008C33EB">
      <w:pPr>
        <w:pStyle w:val="a4"/>
        <w:ind w:left="360"/>
        <w:jc w:val="both"/>
        <w:rPr>
          <w:sz w:val="28"/>
          <w:szCs w:val="28"/>
        </w:rPr>
      </w:pPr>
    </w:p>
    <w:p w14:paraId="411428A4" w14:textId="77777777" w:rsidR="008C33EB" w:rsidRDefault="008C33EB" w:rsidP="008C33EB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Цель и задачи</w:t>
      </w:r>
      <w:r>
        <w:rPr>
          <w:b/>
          <w:bCs/>
          <w:iCs/>
          <w:color w:val="000000"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Конференции</w:t>
      </w:r>
    </w:p>
    <w:p w14:paraId="3D67FD6F" w14:textId="77777777" w:rsidR="008C33EB" w:rsidRPr="003E3593" w:rsidRDefault="008C33EB" w:rsidP="008C33EB">
      <w:pPr>
        <w:pStyle w:val="a4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3E3593">
        <w:rPr>
          <w:sz w:val="28"/>
          <w:szCs w:val="28"/>
        </w:rPr>
        <w:t>Цель и задачи конференции:</w:t>
      </w:r>
    </w:p>
    <w:p w14:paraId="59726DB4" w14:textId="77777777" w:rsidR="008C33EB" w:rsidRPr="003E3593" w:rsidRDefault="008C33EB" w:rsidP="008C33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593">
        <w:rPr>
          <w:sz w:val="28"/>
          <w:szCs w:val="28"/>
        </w:rPr>
        <w:t xml:space="preserve">определение историко-культурного, социального значения Международного бурятского фестиваля «Алтаргана», его роли в сохранении и развитии национальной культуры и языка; </w:t>
      </w:r>
    </w:p>
    <w:p w14:paraId="15E77F30" w14:textId="77777777" w:rsidR="008C33EB" w:rsidRPr="003E3593" w:rsidRDefault="008C33EB" w:rsidP="008C33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593">
        <w:rPr>
          <w:sz w:val="28"/>
          <w:szCs w:val="28"/>
        </w:rPr>
        <w:t xml:space="preserve">обсуждение исторических условий становления международного бурятского фестиваля «Алтаргана» и определение стратегии его дальнейшего развития; </w:t>
      </w:r>
    </w:p>
    <w:p w14:paraId="6D072462" w14:textId="77777777" w:rsidR="008C33EB" w:rsidRPr="003E3593" w:rsidRDefault="008C33EB" w:rsidP="008C33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593">
        <w:rPr>
          <w:sz w:val="28"/>
          <w:szCs w:val="28"/>
        </w:rPr>
        <w:t xml:space="preserve">обмен опытом и развитие коммуникаций в </w:t>
      </w:r>
      <w:proofErr w:type="gramStart"/>
      <w:r w:rsidRPr="003E3593">
        <w:rPr>
          <w:sz w:val="28"/>
          <w:szCs w:val="28"/>
        </w:rPr>
        <w:t>области  этнокультурного</w:t>
      </w:r>
      <w:proofErr w:type="gramEnd"/>
      <w:r w:rsidRPr="003E3593">
        <w:rPr>
          <w:sz w:val="28"/>
          <w:szCs w:val="28"/>
        </w:rPr>
        <w:t xml:space="preserve"> взаимодействия России, Китая и Монголии на основе обсуждения актуальных проблем; </w:t>
      </w:r>
    </w:p>
    <w:p w14:paraId="460BBC89" w14:textId="77777777" w:rsidR="008C33EB" w:rsidRPr="003E3593" w:rsidRDefault="008C33EB" w:rsidP="008C33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593">
        <w:rPr>
          <w:sz w:val="28"/>
          <w:szCs w:val="28"/>
        </w:rPr>
        <w:t xml:space="preserve">активизация исследовательского потенциала заинтересованных граждан, творческих групп организаций, общественности России, Китая и Монголии; </w:t>
      </w:r>
    </w:p>
    <w:p w14:paraId="4B4CB434" w14:textId="77777777" w:rsidR="008C33EB" w:rsidRPr="003E3593" w:rsidRDefault="008C33EB" w:rsidP="008C33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593">
        <w:rPr>
          <w:sz w:val="28"/>
          <w:szCs w:val="28"/>
        </w:rPr>
        <w:t xml:space="preserve">изучение биографии и деятельности людей, внесших вклад в развитие Международного бурятского фестиваля «Алтаргана»; </w:t>
      </w:r>
    </w:p>
    <w:p w14:paraId="58A9FFF6" w14:textId="77777777" w:rsidR="008C33EB" w:rsidRPr="003E3593" w:rsidRDefault="008C33EB" w:rsidP="008C33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593">
        <w:rPr>
          <w:sz w:val="28"/>
          <w:szCs w:val="28"/>
        </w:rPr>
        <w:t>развитие сотрудничества между профильными организациями регионов России и стран-участниц конференции.</w:t>
      </w:r>
    </w:p>
    <w:p w14:paraId="0CCD6EBD" w14:textId="77777777" w:rsidR="008C33EB" w:rsidRPr="00DE207E" w:rsidRDefault="008C33EB" w:rsidP="008C33E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DE207E">
        <w:rPr>
          <w:sz w:val="28"/>
          <w:szCs w:val="28"/>
        </w:rPr>
        <w:t>Проблемно-тематическое поле Конференции включает следующие направления:</w:t>
      </w:r>
    </w:p>
    <w:p w14:paraId="401E117E" w14:textId="77777777" w:rsidR="008C33EB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D83">
        <w:rPr>
          <w:sz w:val="28"/>
          <w:szCs w:val="28"/>
        </w:rPr>
        <w:t>историческая значимость и роль Международного бурятского фестиваля «Алтаргана» в развитии национальной ментальности, сохранении национальной культуры и интеграции ее в современных условиях;</w:t>
      </w:r>
    </w:p>
    <w:p w14:paraId="5C91D787" w14:textId="77777777" w:rsidR="008C33EB" w:rsidRPr="00805D83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D83">
        <w:rPr>
          <w:sz w:val="28"/>
          <w:szCs w:val="28"/>
        </w:rPr>
        <w:t xml:space="preserve"> ключевые факторы, обеспечивающие динамику участия и результативности мероприятий Международного бурятского фестиваля «Алтаргана» для развития культуры регионов-участников;</w:t>
      </w:r>
    </w:p>
    <w:p w14:paraId="62063E31" w14:textId="77777777" w:rsidR="008C33EB" w:rsidRPr="00805D83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D83">
        <w:rPr>
          <w:sz w:val="28"/>
          <w:szCs w:val="28"/>
        </w:rPr>
        <w:t>национальная, этническая и региональная идентичность как фактор межэтнической интеграции;</w:t>
      </w:r>
    </w:p>
    <w:p w14:paraId="248CCA13" w14:textId="77777777" w:rsidR="008C33EB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D83">
        <w:rPr>
          <w:sz w:val="28"/>
          <w:szCs w:val="28"/>
        </w:rPr>
        <w:t>развитие родного языка как фактора формирования этнической культуры бурятского народа;</w:t>
      </w:r>
    </w:p>
    <w:p w14:paraId="48310070" w14:textId="77777777" w:rsidR="008C33EB" w:rsidRPr="00805D83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05D83">
        <w:rPr>
          <w:sz w:val="28"/>
          <w:szCs w:val="28"/>
        </w:rPr>
        <w:t xml:space="preserve"> определение перспектив и векторов развития бурятского языка и культуры в условиях реализации Стратегии развития бурятского языка до 2030 года с учетом особенностей трансграничного региона;</w:t>
      </w:r>
    </w:p>
    <w:p w14:paraId="1AEA91BF" w14:textId="77777777" w:rsidR="008C33EB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D83">
        <w:rPr>
          <w:sz w:val="28"/>
          <w:szCs w:val="28"/>
        </w:rPr>
        <w:t>изучение фольклора и литературы как содержательной основы развития бурятского языка и этнокультурного воспитания;</w:t>
      </w:r>
    </w:p>
    <w:p w14:paraId="33E603AF" w14:textId="77777777" w:rsidR="008C33EB" w:rsidRPr="00805D83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D83">
        <w:rPr>
          <w:sz w:val="28"/>
          <w:szCs w:val="28"/>
        </w:rPr>
        <w:t xml:space="preserve"> рассмотрение исторического и современного аспектов развития традиционного типа хозяйствования как основы сохранения бурятской самобытности; </w:t>
      </w:r>
    </w:p>
    <w:p w14:paraId="1A282C5D" w14:textId="77777777" w:rsidR="008C33EB" w:rsidRPr="00805D83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D83">
        <w:rPr>
          <w:sz w:val="28"/>
          <w:szCs w:val="28"/>
        </w:rPr>
        <w:t xml:space="preserve"> развитие национальных видов спорта в условиях трансграничного региона; </w:t>
      </w:r>
    </w:p>
    <w:p w14:paraId="123AB2D2" w14:textId="77777777" w:rsidR="008C33EB" w:rsidRPr="00805D83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05D83">
        <w:rPr>
          <w:sz w:val="28"/>
          <w:szCs w:val="28"/>
        </w:rPr>
        <w:t>выявление роли этнокультурных брендов в сохранении и развитии культуры бурятского народа;</w:t>
      </w:r>
    </w:p>
    <w:p w14:paraId="70EADD41" w14:textId="77777777" w:rsidR="008C33EB" w:rsidRPr="00805D83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D83">
        <w:rPr>
          <w:sz w:val="28"/>
          <w:szCs w:val="28"/>
        </w:rPr>
        <w:t xml:space="preserve"> развитие </w:t>
      </w:r>
      <w:proofErr w:type="spellStart"/>
      <w:r w:rsidRPr="00805D83">
        <w:rPr>
          <w:sz w:val="28"/>
          <w:szCs w:val="28"/>
        </w:rPr>
        <w:t>этнотуризма</w:t>
      </w:r>
      <w:proofErr w:type="spellEnd"/>
      <w:r w:rsidRPr="00805D83">
        <w:rPr>
          <w:sz w:val="28"/>
          <w:szCs w:val="28"/>
        </w:rPr>
        <w:t xml:space="preserve"> как актуальное направление развития бурятского языка и культуры;</w:t>
      </w:r>
    </w:p>
    <w:p w14:paraId="7D3704F0" w14:textId="77777777" w:rsidR="008C33EB" w:rsidRPr="00805D83" w:rsidRDefault="008C33EB" w:rsidP="008C33EB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D83">
        <w:rPr>
          <w:sz w:val="28"/>
          <w:szCs w:val="28"/>
        </w:rPr>
        <w:t xml:space="preserve"> определение современных тенденций развития народного традиционного искусства бурят-монголов.</w:t>
      </w:r>
    </w:p>
    <w:p w14:paraId="42C574FB" w14:textId="77777777" w:rsidR="008C33EB" w:rsidRDefault="008C33EB" w:rsidP="008C33EB">
      <w:pPr>
        <w:jc w:val="both"/>
        <w:rPr>
          <w:sz w:val="28"/>
          <w:szCs w:val="28"/>
        </w:rPr>
      </w:pPr>
    </w:p>
    <w:p w14:paraId="2C259C86" w14:textId="77777777" w:rsidR="008C33EB" w:rsidRPr="00614FD1" w:rsidRDefault="008C33EB" w:rsidP="008C33EB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  <w:bCs/>
          <w:iCs/>
          <w:sz w:val="28"/>
          <w:szCs w:val="28"/>
        </w:rPr>
      </w:pPr>
      <w:r w:rsidRPr="00614FD1">
        <w:rPr>
          <w:b/>
          <w:bCs/>
          <w:iCs/>
          <w:sz w:val="28"/>
          <w:szCs w:val="28"/>
        </w:rPr>
        <w:t xml:space="preserve">Порядок проведения </w:t>
      </w:r>
      <w:r w:rsidRPr="00614FD1">
        <w:rPr>
          <w:b/>
          <w:iCs/>
          <w:sz w:val="28"/>
          <w:szCs w:val="28"/>
        </w:rPr>
        <w:t>Конференции</w:t>
      </w:r>
    </w:p>
    <w:p w14:paraId="39F28444" w14:textId="77777777" w:rsidR="008C33EB" w:rsidRPr="00DE638F" w:rsidRDefault="008C33EB" w:rsidP="008C33EB">
      <w:pPr>
        <w:pStyle w:val="a4"/>
        <w:numPr>
          <w:ilvl w:val="1"/>
          <w:numId w:val="1"/>
        </w:numPr>
        <w:jc w:val="both"/>
        <w:rPr>
          <w:bCs/>
          <w:iCs/>
          <w:sz w:val="28"/>
          <w:szCs w:val="28"/>
        </w:rPr>
      </w:pPr>
      <w:r w:rsidRPr="00903CDD">
        <w:rPr>
          <w:color w:val="000000"/>
          <w:sz w:val="28"/>
          <w:szCs w:val="28"/>
          <w:shd w:val="clear" w:color="auto" w:fill="FFFFFF"/>
        </w:rPr>
        <w:t xml:space="preserve">Конференция состоится </w:t>
      </w:r>
      <w:r w:rsidRPr="00903CDD">
        <w:rPr>
          <w:b/>
          <w:color w:val="000000"/>
          <w:sz w:val="28"/>
          <w:szCs w:val="28"/>
          <w:shd w:val="clear" w:color="auto" w:fill="FFFFFF"/>
        </w:rPr>
        <w:t>24 ноября 2021 года</w:t>
      </w:r>
      <w:r w:rsidRPr="00903CDD">
        <w:rPr>
          <w:color w:val="000000"/>
          <w:sz w:val="28"/>
          <w:szCs w:val="28"/>
          <w:shd w:val="clear" w:color="auto" w:fill="FFFFFF"/>
        </w:rPr>
        <w:t>.</w:t>
      </w:r>
    </w:p>
    <w:p w14:paraId="27C8F866" w14:textId="77777777" w:rsidR="008C33EB" w:rsidRPr="00DE638F" w:rsidRDefault="008C33EB" w:rsidP="008C33EB">
      <w:pPr>
        <w:pStyle w:val="a4"/>
        <w:numPr>
          <w:ilvl w:val="1"/>
          <w:numId w:val="1"/>
        </w:numPr>
        <w:jc w:val="both"/>
        <w:rPr>
          <w:bCs/>
          <w:iCs/>
          <w:sz w:val="28"/>
          <w:szCs w:val="28"/>
        </w:rPr>
      </w:pPr>
      <w:r w:rsidRPr="00DE638F">
        <w:rPr>
          <w:b/>
          <w:bCs/>
          <w:sz w:val="28"/>
          <w:szCs w:val="28"/>
        </w:rPr>
        <w:t>Место проведения:</w:t>
      </w:r>
      <w:r w:rsidRPr="00DE638F">
        <w:rPr>
          <w:sz w:val="28"/>
          <w:szCs w:val="28"/>
        </w:rPr>
        <w:t xml:space="preserve"> конференция состоится в режиме онлайн с использованием сервиса </w:t>
      </w:r>
      <w:r w:rsidRPr="00DE638F">
        <w:rPr>
          <w:sz w:val="28"/>
          <w:szCs w:val="28"/>
          <w:lang w:val="en-US"/>
        </w:rPr>
        <w:t>Zoom</w:t>
      </w:r>
      <w:r w:rsidRPr="00DE638F">
        <w:rPr>
          <w:sz w:val="28"/>
          <w:szCs w:val="28"/>
        </w:rPr>
        <w:t>.</w:t>
      </w:r>
    </w:p>
    <w:p w14:paraId="63EE36C5" w14:textId="77777777" w:rsidR="008C33EB" w:rsidRPr="00DE638F" w:rsidRDefault="008C33EB" w:rsidP="008C33EB">
      <w:pPr>
        <w:pStyle w:val="a4"/>
        <w:numPr>
          <w:ilvl w:val="1"/>
          <w:numId w:val="1"/>
        </w:numPr>
        <w:jc w:val="both"/>
        <w:rPr>
          <w:bCs/>
          <w:iCs/>
          <w:sz w:val="28"/>
          <w:szCs w:val="28"/>
        </w:rPr>
      </w:pPr>
      <w:r w:rsidRPr="00DE638F">
        <w:rPr>
          <w:color w:val="000000"/>
          <w:sz w:val="28"/>
          <w:szCs w:val="28"/>
          <w:shd w:val="clear" w:color="auto" w:fill="FFFFFF"/>
        </w:rPr>
        <w:t>Регламент Конференции:</w:t>
      </w:r>
    </w:p>
    <w:p w14:paraId="44B81BFA" w14:textId="77777777" w:rsidR="008C33EB" w:rsidRDefault="008C33EB" w:rsidP="008C33EB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работа тематических секций;</w:t>
      </w:r>
    </w:p>
    <w:p w14:paraId="66161BB0" w14:textId="77777777" w:rsidR="008C33EB" w:rsidRPr="003E44CC" w:rsidRDefault="008C33EB" w:rsidP="008C33EB">
      <w:pPr>
        <w:pStyle w:val="a4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пленарное заседание</w:t>
      </w:r>
      <w:r w:rsidRPr="003E44CC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9310EEB" w14:textId="77777777" w:rsidR="008C33EB" w:rsidRPr="00805D83" w:rsidRDefault="008C33EB" w:rsidP="008C33E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3.3. П</w:t>
      </w:r>
      <w:r w:rsidRPr="00805D83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Конференции </w:t>
      </w:r>
      <w:r w:rsidRPr="00805D83">
        <w:rPr>
          <w:sz w:val="28"/>
          <w:szCs w:val="28"/>
        </w:rPr>
        <w:t>будет размещена на следующих сайтах:</w:t>
      </w:r>
    </w:p>
    <w:p w14:paraId="6A16415C" w14:textId="77777777" w:rsidR="008C33EB" w:rsidRPr="00805D83" w:rsidRDefault="008C33EB" w:rsidP="008C33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7" w:history="1">
        <w:r w:rsidRPr="002627C5">
          <w:rPr>
            <w:rStyle w:val="a3"/>
            <w:sz w:val="28"/>
            <w:szCs w:val="28"/>
            <w:lang w:val="en-US"/>
          </w:rPr>
          <w:t>http</w:t>
        </w:r>
        <w:r w:rsidRPr="002627C5">
          <w:rPr>
            <w:rStyle w:val="a3"/>
            <w:sz w:val="28"/>
            <w:szCs w:val="28"/>
          </w:rPr>
          <w:t>://</w:t>
        </w:r>
        <w:r w:rsidRPr="002627C5">
          <w:rPr>
            <w:rStyle w:val="a3"/>
            <w:sz w:val="28"/>
            <w:szCs w:val="28"/>
            <w:lang w:val="en-US"/>
          </w:rPr>
          <w:t>www</w:t>
        </w:r>
        <w:r w:rsidRPr="002627C5">
          <w:rPr>
            <w:rStyle w:val="a3"/>
            <w:sz w:val="28"/>
            <w:szCs w:val="28"/>
          </w:rPr>
          <w:t>.</w:t>
        </w:r>
        <w:proofErr w:type="spellStart"/>
        <w:r w:rsidRPr="002627C5">
          <w:rPr>
            <w:rStyle w:val="a3"/>
            <w:sz w:val="28"/>
            <w:szCs w:val="28"/>
            <w:lang w:val="en-US"/>
          </w:rPr>
          <w:t>aginskoe</w:t>
        </w:r>
        <w:proofErr w:type="spellEnd"/>
        <w:r w:rsidRPr="002627C5">
          <w:rPr>
            <w:rStyle w:val="a3"/>
            <w:sz w:val="28"/>
            <w:szCs w:val="28"/>
          </w:rPr>
          <w:t>.</w:t>
        </w:r>
        <w:proofErr w:type="spellStart"/>
        <w:r w:rsidRPr="002627C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05D83">
        <w:rPr>
          <w:sz w:val="28"/>
          <w:szCs w:val="28"/>
        </w:rPr>
        <w:t>;</w:t>
      </w:r>
    </w:p>
    <w:p w14:paraId="72D64727" w14:textId="77777777" w:rsidR="008C33EB" w:rsidRPr="00EC3B12" w:rsidRDefault="008C33EB" w:rsidP="008C33EB">
      <w:pPr>
        <w:tabs>
          <w:tab w:val="left" w:pos="709"/>
        </w:tabs>
        <w:rPr>
          <w:sz w:val="28"/>
          <w:szCs w:val="28"/>
        </w:rPr>
      </w:pPr>
      <w:r w:rsidRPr="00805D83">
        <w:rPr>
          <w:sz w:val="28"/>
          <w:szCs w:val="28"/>
        </w:rPr>
        <w:tab/>
      </w:r>
      <w:hyperlink r:id="rId8" w:history="1">
        <w:r w:rsidRPr="00EC3B12">
          <w:rPr>
            <w:rStyle w:val="a3"/>
            <w:sz w:val="28"/>
            <w:szCs w:val="28"/>
          </w:rPr>
          <w:t>http://бурятскаякультура.рф</w:t>
        </w:r>
      </w:hyperlink>
      <w:r w:rsidRPr="00EC3B12">
        <w:rPr>
          <w:sz w:val="28"/>
          <w:szCs w:val="28"/>
        </w:rPr>
        <w:t>;</w:t>
      </w:r>
    </w:p>
    <w:p w14:paraId="2174901E" w14:textId="77777777" w:rsidR="008C33EB" w:rsidRDefault="008C33EB" w:rsidP="008C33EB">
      <w:pPr>
        <w:ind w:firstLine="708"/>
        <w:jc w:val="both"/>
        <w:rPr>
          <w:rStyle w:val="a3"/>
          <w:iCs/>
          <w:sz w:val="28"/>
          <w:szCs w:val="28"/>
        </w:rPr>
      </w:pPr>
      <w:hyperlink r:id="rId9" w:history="1">
        <w:r w:rsidRPr="008258EB">
          <w:rPr>
            <w:rStyle w:val="a3"/>
            <w:iCs/>
            <w:sz w:val="28"/>
            <w:szCs w:val="28"/>
          </w:rPr>
          <w:t>https://aipkdist.ru/</w:t>
        </w:r>
      </w:hyperlink>
    </w:p>
    <w:p w14:paraId="0FC98693" w14:textId="77777777" w:rsidR="008C33EB" w:rsidRPr="00DE638F" w:rsidRDefault="008C33EB" w:rsidP="008C33EB">
      <w:pPr>
        <w:pStyle w:val="a4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DE638F">
        <w:rPr>
          <w:sz w:val="28"/>
          <w:szCs w:val="28"/>
        </w:rPr>
        <w:t xml:space="preserve">Регламент выступления. Участники представляют свои тематические доклады в соответствии </w:t>
      </w:r>
      <w:proofErr w:type="gramStart"/>
      <w:r w:rsidRPr="00DE638F">
        <w:rPr>
          <w:sz w:val="28"/>
          <w:szCs w:val="28"/>
        </w:rPr>
        <w:t>с  проблемно</w:t>
      </w:r>
      <w:proofErr w:type="gramEnd"/>
      <w:r w:rsidRPr="00DE638F">
        <w:rPr>
          <w:sz w:val="28"/>
          <w:szCs w:val="28"/>
        </w:rPr>
        <w:t xml:space="preserve">-тематическим полем Конференции. Время выступления - до 7 минут. </w:t>
      </w:r>
    </w:p>
    <w:p w14:paraId="413C674E" w14:textId="77777777" w:rsidR="008C33EB" w:rsidRDefault="008C33EB" w:rsidP="008C33EB">
      <w:pPr>
        <w:pStyle w:val="a4"/>
        <w:numPr>
          <w:ilvl w:val="1"/>
          <w:numId w:val="1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Рабочие языки Конференции </w:t>
      </w:r>
      <w:proofErr w:type="gramStart"/>
      <w:r>
        <w:rPr>
          <w:sz w:val="28"/>
          <w:szCs w:val="28"/>
        </w:rPr>
        <w:t>-  русский</w:t>
      </w:r>
      <w:proofErr w:type="gramEnd"/>
      <w:r>
        <w:rPr>
          <w:sz w:val="28"/>
          <w:szCs w:val="28"/>
        </w:rPr>
        <w:t xml:space="preserve"> и бурятский языки.</w:t>
      </w:r>
    </w:p>
    <w:p w14:paraId="4553F420" w14:textId="77777777" w:rsidR="008C33EB" w:rsidRDefault="008C33EB" w:rsidP="008C33EB">
      <w:pPr>
        <w:pStyle w:val="a4"/>
        <w:ind w:left="360"/>
        <w:jc w:val="both"/>
        <w:rPr>
          <w:b/>
          <w:bCs/>
          <w:iCs/>
          <w:sz w:val="28"/>
          <w:szCs w:val="28"/>
        </w:rPr>
      </w:pPr>
    </w:p>
    <w:p w14:paraId="40C952D5" w14:textId="77777777" w:rsidR="008C33EB" w:rsidRDefault="008C33EB" w:rsidP="008C33EB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Конференции</w:t>
      </w:r>
    </w:p>
    <w:p w14:paraId="067B7BBE" w14:textId="77777777" w:rsidR="008C33EB" w:rsidRPr="00DE638F" w:rsidRDefault="008C33EB" w:rsidP="008C33EB">
      <w:pPr>
        <w:pStyle w:val="a4"/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E37404">
        <w:rPr>
          <w:sz w:val="28"/>
          <w:szCs w:val="28"/>
        </w:rPr>
        <w:t xml:space="preserve">К участию в </w:t>
      </w:r>
      <w:r w:rsidRPr="00E37404">
        <w:rPr>
          <w:iCs/>
          <w:sz w:val="28"/>
          <w:szCs w:val="28"/>
        </w:rPr>
        <w:t>Конференции</w:t>
      </w:r>
      <w:r w:rsidRPr="00E37404">
        <w:rPr>
          <w:sz w:val="28"/>
          <w:szCs w:val="28"/>
        </w:rPr>
        <w:t xml:space="preserve"> приглашаются </w:t>
      </w:r>
      <w:r w:rsidRPr="00E37404">
        <w:rPr>
          <w:sz w:val="28"/>
          <w:szCs w:val="28"/>
          <w:shd w:val="clear" w:color="auto" w:fill="FFFFFF"/>
        </w:rPr>
        <w:t xml:space="preserve">представители органов государственной власти, руководители и специалисты органов местного самоуправления, </w:t>
      </w:r>
      <w:r w:rsidRPr="00E37404">
        <w:rPr>
          <w:sz w:val="28"/>
          <w:szCs w:val="28"/>
        </w:rPr>
        <w:t>представители политических, общественных, молодежных и религиозных организаций</w:t>
      </w:r>
      <w:r w:rsidRPr="00E37404">
        <w:rPr>
          <w:sz w:val="28"/>
          <w:szCs w:val="28"/>
          <w:shd w:val="clear" w:color="auto" w:fill="FFFFFF"/>
        </w:rPr>
        <w:t xml:space="preserve">, ученые и эксперты из России, Китая и Монголии, </w:t>
      </w:r>
      <w:r w:rsidRPr="00E37404">
        <w:rPr>
          <w:sz w:val="28"/>
          <w:szCs w:val="28"/>
        </w:rPr>
        <w:t xml:space="preserve">руководители и работники учреждений </w:t>
      </w:r>
      <w:proofErr w:type="gramStart"/>
      <w:r w:rsidRPr="00E37404">
        <w:rPr>
          <w:sz w:val="28"/>
          <w:szCs w:val="28"/>
        </w:rPr>
        <w:t>культуры,  образования</w:t>
      </w:r>
      <w:proofErr w:type="gramEnd"/>
      <w:r w:rsidRPr="00E37404">
        <w:rPr>
          <w:sz w:val="28"/>
          <w:szCs w:val="28"/>
        </w:rPr>
        <w:t xml:space="preserve">, спорта, средств массовой информации, магистранты, </w:t>
      </w:r>
      <w:r w:rsidRPr="00DE638F">
        <w:rPr>
          <w:sz w:val="28"/>
          <w:szCs w:val="28"/>
        </w:rPr>
        <w:t>аспиранты, соискатели и все заинтересованные лица.</w:t>
      </w:r>
    </w:p>
    <w:p w14:paraId="4A46CAA4" w14:textId="77777777" w:rsidR="008C33EB" w:rsidRPr="00DE638F" w:rsidRDefault="008C33EB" w:rsidP="008C33E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DE638F">
        <w:rPr>
          <w:sz w:val="28"/>
          <w:szCs w:val="28"/>
        </w:rPr>
        <w:t xml:space="preserve">Формы участия в Конференции: </w:t>
      </w:r>
    </w:p>
    <w:p w14:paraId="18D8CC46" w14:textId="77777777" w:rsidR="008C33EB" w:rsidRPr="00DE638F" w:rsidRDefault="008C33EB" w:rsidP="008C33EB">
      <w:pPr>
        <w:ind w:firstLine="360"/>
        <w:jc w:val="both"/>
        <w:rPr>
          <w:sz w:val="28"/>
          <w:szCs w:val="28"/>
        </w:rPr>
      </w:pPr>
      <w:r w:rsidRPr="00DE638F">
        <w:rPr>
          <w:sz w:val="28"/>
          <w:szCs w:val="28"/>
        </w:rPr>
        <w:t>- с докладом, включенным в программу Конференции,</w:t>
      </w:r>
    </w:p>
    <w:p w14:paraId="502152F9" w14:textId="77777777" w:rsidR="008C33EB" w:rsidRPr="00DE638F" w:rsidRDefault="008C33EB" w:rsidP="008C33EB">
      <w:pPr>
        <w:ind w:firstLine="360"/>
        <w:jc w:val="both"/>
        <w:rPr>
          <w:sz w:val="28"/>
          <w:szCs w:val="28"/>
        </w:rPr>
      </w:pPr>
      <w:r w:rsidRPr="00DE638F">
        <w:rPr>
          <w:sz w:val="28"/>
          <w:szCs w:val="28"/>
        </w:rPr>
        <w:t>- с докладом и публикацией статьи;</w:t>
      </w:r>
    </w:p>
    <w:p w14:paraId="2979077B" w14:textId="77777777" w:rsidR="008C33EB" w:rsidRPr="00DE638F" w:rsidRDefault="008C33EB" w:rsidP="008C33EB">
      <w:pPr>
        <w:ind w:firstLine="360"/>
        <w:jc w:val="both"/>
        <w:rPr>
          <w:sz w:val="28"/>
          <w:szCs w:val="28"/>
        </w:rPr>
      </w:pPr>
      <w:r w:rsidRPr="00DE638F">
        <w:rPr>
          <w:sz w:val="28"/>
          <w:szCs w:val="28"/>
        </w:rPr>
        <w:t>- публикация статьи без подключения в режиме онлайн;</w:t>
      </w:r>
    </w:p>
    <w:p w14:paraId="2320B82D" w14:textId="77777777" w:rsidR="008C33EB" w:rsidRPr="00DE638F" w:rsidRDefault="008C33EB" w:rsidP="008C33EB">
      <w:pPr>
        <w:ind w:firstLine="360"/>
        <w:jc w:val="both"/>
        <w:rPr>
          <w:sz w:val="28"/>
          <w:szCs w:val="28"/>
        </w:rPr>
      </w:pPr>
      <w:r w:rsidRPr="00DE638F">
        <w:rPr>
          <w:sz w:val="28"/>
          <w:szCs w:val="28"/>
        </w:rPr>
        <w:t>- без доклада и без публикации статьи.</w:t>
      </w:r>
    </w:p>
    <w:p w14:paraId="39465C8E" w14:textId="77777777" w:rsidR="008C33EB" w:rsidRDefault="008C33EB" w:rsidP="008C33EB">
      <w:pPr>
        <w:pStyle w:val="a4"/>
        <w:numPr>
          <w:ilvl w:val="1"/>
          <w:numId w:val="1"/>
        </w:numPr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участия в работе Конференции необходимо </w:t>
      </w:r>
      <w:r w:rsidRPr="00B60DD1">
        <w:rPr>
          <w:b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b/>
          <w:color w:val="000000"/>
          <w:sz w:val="28"/>
          <w:szCs w:val="28"/>
          <w:shd w:val="clear" w:color="auto" w:fill="FFFFFF"/>
        </w:rPr>
        <w:t>05 ноября</w:t>
      </w:r>
      <w:r w:rsidRPr="00B60DD1">
        <w:rPr>
          <w:b/>
          <w:color w:val="000000"/>
          <w:sz w:val="28"/>
          <w:szCs w:val="28"/>
          <w:shd w:val="clear" w:color="auto" w:fill="FFFFFF"/>
        </w:rPr>
        <w:t xml:space="preserve"> 20</w:t>
      </w:r>
      <w:r>
        <w:rPr>
          <w:b/>
          <w:color w:val="000000"/>
          <w:sz w:val="28"/>
          <w:szCs w:val="28"/>
          <w:shd w:val="clear" w:color="auto" w:fill="FFFFFF"/>
        </w:rPr>
        <w:t>21</w:t>
      </w:r>
      <w:r w:rsidRPr="00B60DD1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A5891">
        <w:rPr>
          <w:b/>
          <w:bCs/>
          <w:color w:val="000000"/>
          <w:sz w:val="28"/>
          <w:szCs w:val="28"/>
          <w:shd w:val="clear" w:color="auto" w:fill="FFFFFF"/>
        </w:rPr>
        <w:t>подать заявку, перейдя по ссылке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8258EB">
          <w:rPr>
            <w:rStyle w:val="a3"/>
            <w:sz w:val="28"/>
            <w:szCs w:val="28"/>
            <w:shd w:val="clear" w:color="auto" w:fill="FFFFFF"/>
          </w:rPr>
          <w:t>https://forms.gle/LjuUQQQfWXu4ajLA6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A589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Участникам, </w:t>
      </w:r>
      <w:r w:rsidRPr="006B1916">
        <w:rPr>
          <w:color w:val="000000"/>
          <w:sz w:val="28"/>
          <w:szCs w:val="28"/>
          <w:shd w:val="clear" w:color="auto" w:fill="FFFFFF"/>
        </w:rPr>
        <w:t xml:space="preserve">планирующим участие с публикацией статьи в сборнике, необходимо до 5 ноября 2021 года отправить текст доклада (статьи) по </w:t>
      </w:r>
      <w:r w:rsidRPr="006B1916">
        <w:rPr>
          <w:color w:val="000000"/>
          <w:sz w:val="28"/>
          <w:szCs w:val="28"/>
          <w:shd w:val="clear" w:color="auto" w:fill="FFFFFF"/>
        </w:rPr>
        <w:lastRenderedPageBreak/>
        <w:t>электронному адресу</w:t>
      </w:r>
      <w:r w:rsidRPr="006B1916">
        <w:rPr>
          <w:sz w:val="28"/>
          <w:szCs w:val="28"/>
        </w:rPr>
        <w:t xml:space="preserve"> </w:t>
      </w:r>
      <w:hyperlink r:id="rId11" w:history="1">
        <w:r w:rsidRPr="006B1916">
          <w:rPr>
            <w:rStyle w:val="a3"/>
            <w:sz w:val="28"/>
            <w:szCs w:val="28"/>
            <w:shd w:val="clear" w:color="auto" w:fill="FFFFFF"/>
            <w:lang w:val="en-US"/>
          </w:rPr>
          <w:t>iuu</w:t>
        </w:r>
        <w:r w:rsidRPr="006B1916">
          <w:rPr>
            <w:rStyle w:val="a3"/>
            <w:sz w:val="28"/>
            <w:szCs w:val="28"/>
            <w:shd w:val="clear" w:color="auto" w:fill="FFFFFF"/>
          </w:rPr>
          <w:t>_</w:t>
        </w:r>
        <w:r w:rsidRPr="006B1916">
          <w:rPr>
            <w:rStyle w:val="a3"/>
            <w:sz w:val="28"/>
            <w:szCs w:val="28"/>
            <w:shd w:val="clear" w:color="auto" w:fill="FFFFFF"/>
            <w:lang w:val="en-US"/>
          </w:rPr>
          <w:t>aginsk</w:t>
        </w:r>
        <w:r w:rsidRPr="006B1916">
          <w:rPr>
            <w:rStyle w:val="a3"/>
            <w:sz w:val="28"/>
            <w:szCs w:val="28"/>
            <w:shd w:val="clear" w:color="auto" w:fill="FFFFFF"/>
          </w:rPr>
          <w:t>@</w:t>
        </w:r>
        <w:r w:rsidRPr="006B1916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6B191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6B1916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6B1916">
        <w:rPr>
          <w:sz w:val="28"/>
          <w:szCs w:val="28"/>
        </w:rPr>
        <w:t xml:space="preserve"> с пометкой</w:t>
      </w:r>
      <w:r>
        <w:rPr>
          <w:sz w:val="28"/>
          <w:szCs w:val="28"/>
        </w:rPr>
        <w:t xml:space="preserve"> «НПК </w:t>
      </w:r>
      <w:proofErr w:type="spellStart"/>
      <w:r>
        <w:rPr>
          <w:sz w:val="28"/>
          <w:szCs w:val="28"/>
        </w:rPr>
        <w:t>Алтарганы</w:t>
      </w:r>
      <w:proofErr w:type="spellEnd"/>
      <w:r>
        <w:rPr>
          <w:sz w:val="28"/>
          <w:szCs w:val="28"/>
        </w:rPr>
        <w:t>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30AFA">
        <w:rPr>
          <w:sz w:val="28"/>
          <w:szCs w:val="28"/>
        </w:rPr>
        <w:t xml:space="preserve">Контактное лицо – </w:t>
      </w:r>
      <w:proofErr w:type="spellStart"/>
      <w:r>
        <w:rPr>
          <w:sz w:val="28"/>
          <w:szCs w:val="28"/>
        </w:rPr>
        <w:t>Жамбалова</w:t>
      </w:r>
      <w:proofErr w:type="spellEnd"/>
      <w:r>
        <w:rPr>
          <w:sz w:val="28"/>
          <w:szCs w:val="28"/>
        </w:rPr>
        <w:t xml:space="preserve"> Эмилия </w:t>
      </w:r>
      <w:proofErr w:type="spellStart"/>
      <w:r>
        <w:rPr>
          <w:sz w:val="28"/>
          <w:szCs w:val="28"/>
        </w:rPr>
        <w:t>Чойжалсановна</w:t>
      </w:r>
      <w:proofErr w:type="spellEnd"/>
      <w:r>
        <w:rPr>
          <w:sz w:val="28"/>
          <w:szCs w:val="28"/>
        </w:rPr>
        <w:t>, проректор по научно-методической работе Агинского ИПК.</w:t>
      </w:r>
    </w:p>
    <w:p w14:paraId="5B5994FE" w14:textId="77777777" w:rsidR="008C33EB" w:rsidRDefault="008C33EB" w:rsidP="008C33E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взнос для участников Конференции не предполагается. </w:t>
      </w:r>
    </w:p>
    <w:p w14:paraId="16B5B336" w14:textId="77777777" w:rsidR="008C33EB" w:rsidRDefault="008C33EB" w:rsidP="008C33E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проживания, питания и проезда участников осуществляется за счет направляющей стороны.  </w:t>
      </w:r>
    </w:p>
    <w:p w14:paraId="53A8D769" w14:textId="77777777" w:rsidR="008C33EB" w:rsidRDefault="008C33EB" w:rsidP="008C33EB">
      <w:pPr>
        <w:jc w:val="both"/>
        <w:rPr>
          <w:sz w:val="28"/>
          <w:szCs w:val="28"/>
        </w:rPr>
      </w:pPr>
    </w:p>
    <w:p w14:paraId="0F5CCB36" w14:textId="77777777" w:rsidR="008C33EB" w:rsidRDefault="008C33EB" w:rsidP="008C33EB">
      <w:pPr>
        <w:pStyle w:val="a4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работ</w:t>
      </w:r>
    </w:p>
    <w:p w14:paraId="75EC97F4" w14:textId="77777777" w:rsidR="008C33EB" w:rsidRDefault="008C33EB" w:rsidP="008C33EB">
      <w:pPr>
        <w:tabs>
          <w:tab w:val="left" w:pos="567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конференции планируется издание сборника статей. На Конференцию принимаются статьи, написанные индивидуально или в соавторстве по соответствующим направлениям работы конференции. Оргкомитет оставляет за собой право не принимать к участию в конференции работы, не соответствующие требованиям, указанным в настоящем Положении. Авторы несут ответственность за достоверность приведенных в статье данных. </w:t>
      </w:r>
    </w:p>
    <w:p w14:paraId="108E5478" w14:textId="77777777" w:rsidR="008C33EB" w:rsidRDefault="008C33EB" w:rsidP="008C33EB">
      <w:pPr>
        <w:ind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одну опубликованную статью предполагается один экземпляр сборника. </w:t>
      </w:r>
    </w:p>
    <w:p w14:paraId="3F4B3791" w14:textId="77777777" w:rsidR="008C33EB" w:rsidRPr="00970DC7" w:rsidRDefault="008C33EB" w:rsidP="008C33EB">
      <w:pPr>
        <w:shd w:val="clear" w:color="auto" w:fill="FFFFFF"/>
        <w:ind w:firstLine="568"/>
        <w:jc w:val="center"/>
        <w:rPr>
          <w:b/>
          <w:sz w:val="28"/>
          <w:szCs w:val="28"/>
        </w:rPr>
      </w:pPr>
      <w:r w:rsidRPr="00970DC7">
        <w:rPr>
          <w:b/>
          <w:sz w:val="28"/>
          <w:szCs w:val="28"/>
        </w:rPr>
        <w:t>Требования к оформлению материалов</w:t>
      </w:r>
    </w:p>
    <w:p w14:paraId="439F8374" w14:textId="77777777" w:rsidR="008C33EB" w:rsidRDefault="008C33EB" w:rsidP="008C33EB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970DC7">
        <w:rPr>
          <w:sz w:val="28"/>
          <w:szCs w:val="28"/>
        </w:rPr>
        <w:t>на первой странице в правом верхнем углу – сведения об авторе(-ах): ФИО автора(</w:t>
      </w:r>
      <w:proofErr w:type="spellStart"/>
      <w:r w:rsidRPr="00970DC7">
        <w:rPr>
          <w:sz w:val="28"/>
          <w:szCs w:val="28"/>
        </w:rPr>
        <w:t>ов</w:t>
      </w:r>
      <w:proofErr w:type="spellEnd"/>
      <w:r w:rsidRPr="00970DC7">
        <w:rPr>
          <w:sz w:val="28"/>
          <w:szCs w:val="28"/>
        </w:rPr>
        <w:t xml:space="preserve">) полностью, должность и место работы, страна, регион, район, город; </w:t>
      </w:r>
    </w:p>
    <w:p w14:paraId="5982C172" w14:textId="77777777" w:rsidR="008C33EB" w:rsidRDefault="008C33EB" w:rsidP="008C33EB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970DC7">
        <w:rPr>
          <w:sz w:val="28"/>
          <w:szCs w:val="28"/>
        </w:rPr>
        <w:t>название статьи (по центру, жирно, все прописные);</w:t>
      </w:r>
    </w:p>
    <w:p w14:paraId="0844171F" w14:textId="77777777" w:rsidR="008C33EB" w:rsidRDefault="008C33EB" w:rsidP="008C33EB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970DC7">
        <w:rPr>
          <w:sz w:val="28"/>
          <w:szCs w:val="28"/>
        </w:rPr>
        <w:t xml:space="preserve">аннотация, ключевые слова; </w:t>
      </w:r>
    </w:p>
    <w:p w14:paraId="3737B889" w14:textId="77777777" w:rsidR="008C33EB" w:rsidRDefault="008C33EB" w:rsidP="008C33EB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статьи;</w:t>
      </w:r>
    </w:p>
    <w:p w14:paraId="6FAF230D" w14:textId="77777777" w:rsidR="008C33EB" w:rsidRPr="00970DC7" w:rsidRDefault="008C33EB" w:rsidP="008C33EB">
      <w:pPr>
        <w:pStyle w:val="a4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0"/>
        <w:jc w:val="both"/>
        <w:rPr>
          <w:sz w:val="28"/>
          <w:szCs w:val="28"/>
        </w:rPr>
      </w:pPr>
      <w:r w:rsidRPr="00970DC7">
        <w:rPr>
          <w:sz w:val="28"/>
          <w:szCs w:val="28"/>
        </w:rPr>
        <w:t>список использованной литературы – библиографические ссылки в статьях должны выполняться в соответствии с ГОСТ Р 7.0.5-2008 и ГОСТ 7.82-2001; в тексте обозначается квадратными скобками с указанием номера источника по списку и через запятую – номера страницы, например, [3, с. 111];</w:t>
      </w:r>
    </w:p>
    <w:p w14:paraId="2CE0AE46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формат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текста</w:t>
      </w:r>
      <w:r>
        <w:rPr>
          <w:sz w:val="28"/>
          <w:szCs w:val="28"/>
          <w:lang w:val="en-US"/>
        </w:rPr>
        <w:t xml:space="preserve"> – Microsoft Word (*.doc, *.docx);</w:t>
      </w:r>
    </w:p>
    <w:p w14:paraId="428A7358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формат страницы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А 4;</w:t>
      </w:r>
    </w:p>
    <w:p w14:paraId="5477CE7C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ориентация – книжная;</w:t>
      </w:r>
    </w:p>
    <w:p w14:paraId="13394AE2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поля страницы – верхнее, нижнее, правое по 2 см, левое – 3 см;</w:t>
      </w:r>
    </w:p>
    <w:p w14:paraId="17FA7FCB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отступ абзаца – 1,25 см;</w:t>
      </w:r>
    </w:p>
    <w:p w14:paraId="0005515D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– по ширине;</w:t>
      </w:r>
    </w:p>
    <w:p w14:paraId="670EFC41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 xml:space="preserve"> размер (кегль) – 14;</w:t>
      </w:r>
    </w:p>
    <w:p w14:paraId="44F02E8B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тип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шрифта</w:t>
      </w:r>
      <w:r>
        <w:rPr>
          <w:sz w:val="28"/>
          <w:szCs w:val="28"/>
          <w:lang w:val="en-US"/>
        </w:rPr>
        <w:t xml:space="preserve"> – Times New Roman;</w:t>
      </w:r>
    </w:p>
    <w:p w14:paraId="4D366589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межстрочный интервал – полуторный;</w:t>
      </w:r>
    </w:p>
    <w:p w14:paraId="3AE206D8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текст без переноса в словах;</w:t>
      </w:r>
    </w:p>
    <w:p w14:paraId="0C2D70A7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таблицы, диаграммы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14:paraId="46476486" w14:textId="77777777" w:rsidR="008C33EB" w:rsidRDefault="008C33EB" w:rsidP="008C33EB">
      <w:pPr>
        <w:pStyle w:val="a4"/>
        <w:numPr>
          <w:ilvl w:val="0"/>
          <w:numId w:val="2"/>
        </w:numPr>
        <w:shd w:val="clear" w:color="auto" w:fill="FFFFFF"/>
        <w:tabs>
          <w:tab w:val="left" w:pos="142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не производится.</w:t>
      </w:r>
    </w:p>
    <w:p w14:paraId="3BE848D0" w14:textId="77777777" w:rsidR="008C33EB" w:rsidRDefault="008C33EB" w:rsidP="008C33EB"/>
    <w:p w14:paraId="593E2F20" w14:textId="77777777" w:rsidR="008C33EB" w:rsidRDefault="008C33EB" w:rsidP="008C33EB">
      <w:pPr>
        <w:ind w:firstLine="567"/>
        <w:jc w:val="right"/>
      </w:pPr>
    </w:p>
    <w:p w14:paraId="41A2B71E" w14:textId="77777777" w:rsidR="008C33EB" w:rsidRDefault="008C33EB" w:rsidP="008C33EB">
      <w:pPr>
        <w:ind w:firstLine="567"/>
        <w:jc w:val="right"/>
      </w:pPr>
    </w:p>
    <w:p w14:paraId="1A57C13C" w14:textId="77777777" w:rsidR="008C33EB" w:rsidRDefault="008C33EB" w:rsidP="008C33EB">
      <w:pPr>
        <w:ind w:firstLine="567"/>
        <w:jc w:val="right"/>
      </w:pPr>
    </w:p>
    <w:p w14:paraId="339CCB47" w14:textId="77777777" w:rsidR="008C33EB" w:rsidRPr="0084112F" w:rsidRDefault="008C33EB" w:rsidP="008C33EB"/>
    <w:p w14:paraId="212F2A47" w14:textId="77777777" w:rsidR="008C33EB" w:rsidRDefault="008C33EB" w:rsidP="008C33EB"/>
    <w:p w14:paraId="2975A436" w14:textId="77777777" w:rsidR="008C33EB" w:rsidRDefault="008C33EB" w:rsidP="008C33EB">
      <w:pPr>
        <w:jc w:val="right"/>
        <w:rPr>
          <w:color w:val="000000"/>
        </w:rPr>
      </w:pPr>
    </w:p>
    <w:p w14:paraId="21296ADC" w14:textId="77777777" w:rsidR="008C33EB" w:rsidRDefault="008C33EB" w:rsidP="008C33EB">
      <w:pPr>
        <w:jc w:val="right"/>
        <w:rPr>
          <w:color w:val="000000"/>
        </w:rPr>
      </w:pPr>
    </w:p>
    <w:p w14:paraId="4CF53916" w14:textId="77777777" w:rsidR="008C33EB" w:rsidRDefault="008C33EB" w:rsidP="008C33EB"/>
    <w:p w14:paraId="7AF52118" w14:textId="77777777" w:rsidR="008C33EB" w:rsidRDefault="008C33EB"/>
    <w:sectPr w:rsidR="008C33EB" w:rsidSect="00F4317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728"/>
    <w:multiLevelType w:val="hybridMultilevel"/>
    <w:tmpl w:val="DA78B124"/>
    <w:lvl w:ilvl="0" w:tplc="F4668EF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40CB"/>
    <w:multiLevelType w:val="hybridMultilevel"/>
    <w:tmpl w:val="FEC44D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3FA6A8A"/>
    <w:multiLevelType w:val="multilevel"/>
    <w:tmpl w:val="950EAE70"/>
    <w:lvl w:ilvl="0">
      <w:start w:val="1"/>
      <w:numFmt w:val="decimal"/>
      <w:lvlText w:val="%1."/>
      <w:lvlJc w:val="left"/>
      <w:pPr>
        <w:ind w:left="1288" w:hanging="720"/>
      </w:pPr>
      <w:rPr>
        <w:rFonts w:ascii="Times New Roman" w:eastAsiaTheme="minorHAnsi" w:hAnsi="Times New Roman" w:cstheme="minorBidi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B"/>
    <w:rsid w:val="008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74C59"/>
  <w15:chartTrackingRefBased/>
  <w15:docId w15:val="{7BC94327-6A9B-4248-937A-5A605AF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3E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33E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C33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33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91;&#1088;&#1103;&#1090;&#1089;&#1082;&#1072;&#1103;&#1082;&#1091;&#1083;&#1100;&#1090;&#1091;&#1088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i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pkdist.ru/" TargetMode="External"/><Relationship Id="rId11" Type="http://schemas.openxmlformats.org/officeDocument/2006/relationships/hyperlink" Target="mailto:iuu_aginsk@mail.ru" TargetMode="External"/><Relationship Id="rId5" Type="http://schemas.openxmlformats.org/officeDocument/2006/relationships/hyperlink" Target="http://www.aginskoe.ru" TargetMode="External"/><Relationship Id="rId10" Type="http://schemas.openxmlformats.org/officeDocument/2006/relationships/hyperlink" Target="https://forms.gle/LjuUQQQfWXu4ajL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pk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2021-10-11T04:53:00Z</dcterms:created>
  <dcterms:modified xsi:type="dcterms:W3CDTF">2021-10-11T04:54:00Z</dcterms:modified>
</cp:coreProperties>
</file>